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B5" w:rsidRPr="00D7410C" w:rsidRDefault="001F65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Nachází se na severovýchodě České republiky. Je to poměrně pestrý kraj, jednak z hlediska přírody, jednak z hlediska průmyslu. </w:t>
      </w:r>
    </w:p>
    <w:p w:rsidR="001F65B5" w:rsidRPr="00D7410C" w:rsidRDefault="001F65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10C">
        <w:rPr>
          <w:rFonts w:ascii="Times New Roman" w:hAnsi="Times New Roman" w:cs="Times New Roman"/>
          <w:noProof/>
          <w:color w:val="000000" w:themeColor="text1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47A94D28" wp14:editId="4501E141">
            <wp:extent cx="5562600" cy="4434840"/>
            <wp:effectExtent l="0" t="0" r="0" b="3810"/>
            <wp:docPr id="1" name="Obrázek 1" descr="Výsledek obrázku pro moravskoslezský kraj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oravskoslezský kraj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B5" w:rsidRPr="00D7410C" w:rsidRDefault="009F1D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D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65B5" w:rsidRPr="00D7410C">
        <w:rPr>
          <w:rFonts w:ascii="Times New Roman" w:hAnsi="Times New Roman" w:cs="Times New Roman"/>
          <w:color w:val="000000" w:themeColor="text1"/>
          <w:sz w:val="24"/>
          <w:szCs w:val="24"/>
        </w:rPr>
        <w:t>Do výše uvedené mapy zakresl</w:t>
      </w:r>
      <w:bookmarkStart w:id="0" w:name="_GoBack"/>
      <w:bookmarkEnd w:id="0"/>
      <w:r w:rsidR="001F65B5" w:rsidRPr="00D7410C">
        <w:rPr>
          <w:rFonts w:ascii="Times New Roman" w:hAnsi="Times New Roman" w:cs="Times New Roman"/>
          <w:color w:val="000000" w:themeColor="text1"/>
          <w:sz w:val="24"/>
          <w:szCs w:val="24"/>
        </w:rPr>
        <w:t>ete Hrubý Jeseník a Moravskoslezské Beskydy. Dále řeku Odru a vodní nádrž Slezskou Hartu.</w:t>
      </w:r>
    </w:p>
    <w:p w:rsidR="001F65B5" w:rsidRPr="00D7410C" w:rsidRDefault="001F65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10C">
        <w:rPr>
          <w:rFonts w:ascii="Times New Roman" w:hAnsi="Times New Roman" w:cs="Times New Roman"/>
          <w:color w:val="000000" w:themeColor="text1"/>
          <w:sz w:val="24"/>
          <w:szCs w:val="24"/>
        </w:rPr>
        <w:t>A nyní k průmyslu. Co to vlastně průmysl je? „</w:t>
      </w:r>
      <w:r w:rsidRPr="00D7410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Jako </w:t>
      </w:r>
      <w:r w:rsidRPr="00D7410C">
        <w:rPr>
          <w:rStyle w:val="Siln"/>
          <w:rFonts w:ascii="Times New Roman" w:hAnsi="Times New Roman" w:cs="Times New Roman"/>
          <w:i/>
          <w:color w:val="000000" w:themeColor="text1"/>
          <w:sz w:val="24"/>
          <w:szCs w:val="24"/>
        </w:rPr>
        <w:t>průmysl</w:t>
      </w:r>
      <w:r w:rsidRPr="00D7410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označujeme všechny výrobní činnosti, při kterých se získávají a zpracovávají suroviny na konečné výrobky</w:t>
      </w:r>
      <w:r w:rsidR="00D7410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</w:t>
      </w:r>
      <w:r w:rsidRPr="00D741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F65B5" w:rsidRPr="00D7410C" w:rsidRDefault="001F65B5" w:rsidP="001F65B5">
      <w:pPr>
        <w:pStyle w:val="Normln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7410C">
        <w:rPr>
          <w:color w:val="000000" w:themeColor="text1"/>
        </w:rPr>
        <w:t xml:space="preserve">Přes polovinu území Moravskoslezského kraje zabírá zemědělská půda. Zemědělci pěstují v podhůří zejména brambory, len a oves. Na loukách často spatříme pasoucí se krávy a ovce. Jedním z největších průmyslových center České republiky je </w:t>
      </w:r>
      <w:proofErr w:type="gramStart"/>
      <w:r w:rsidRPr="00D7410C">
        <w:rPr>
          <w:color w:val="000000" w:themeColor="text1"/>
        </w:rPr>
        <w:t>Ostravsko</w:t>
      </w:r>
      <w:proofErr w:type="gramEnd"/>
      <w:r w:rsidRPr="00D7410C">
        <w:rPr>
          <w:color w:val="000000" w:themeColor="text1"/>
        </w:rPr>
        <w:t>–</w:t>
      </w:r>
      <w:proofErr w:type="gramStart"/>
      <w:r w:rsidRPr="00D7410C">
        <w:rPr>
          <w:color w:val="000000" w:themeColor="text1"/>
        </w:rPr>
        <w:t>karvinská</w:t>
      </w:r>
      <w:proofErr w:type="gramEnd"/>
      <w:r w:rsidRPr="00D7410C">
        <w:rPr>
          <w:color w:val="000000" w:themeColor="text1"/>
        </w:rPr>
        <w:t xml:space="preserve"> oblast. Základem pro rozvoj průmyslu bylo zahájení těžby černého uhlí v 18. století. Černé uhlí se tady </w:t>
      </w:r>
      <w:hyperlink r:id="rId8" w:tgtFrame="_blank" w:history="1">
        <w:r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těžilo</w:t>
        </w:r>
      </w:hyperlink>
      <w:r w:rsidRPr="00D7410C">
        <w:rPr>
          <w:color w:val="000000" w:themeColor="text1"/>
        </w:rPr>
        <w:t xml:space="preserve"> v několika hlubinných dolech až do konce 20. století. Dnes se těží pouze na </w:t>
      </w:r>
      <w:hyperlink r:id="rId9" w:tooltip="Města" w:history="1">
        <w:r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Karvinsku</w:t>
        </w:r>
      </w:hyperlink>
      <w:r w:rsidRPr="00D7410C">
        <w:rPr>
          <w:color w:val="000000" w:themeColor="text1"/>
        </w:rPr>
        <w:t xml:space="preserve">. Z černého uhlí se vyrábí koks, důležité palivo do vysokých pecí v hutích. V Nové huti v </w:t>
      </w:r>
      <w:hyperlink r:id="rId10" w:tooltip="Města" w:history="1">
        <w:r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Ostravě</w:t>
        </w:r>
      </w:hyperlink>
      <w:r w:rsidRPr="00D7410C">
        <w:rPr>
          <w:color w:val="000000" w:themeColor="text1"/>
        </w:rPr>
        <w:t xml:space="preserve"> jsou železárny a ocelárny, které vyrábějí železo a ocel. Na hutě navazuje strojírenský průmysl. Příkladem může být závod Vítkovice v </w:t>
      </w:r>
      <w:hyperlink r:id="rId11" w:tooltip="Města" w:history="1">
        <w:r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Ostravě</w:t>
        </w:r>
      </w:hyperlink>
      <w:r w:rsidRPr="00D7410C">
        <w:rPr>
          <w:color w:val="000000" w:themeColor="text1"/>
        </w:rPr>
        <w:t xml:space="preserve">. </w:t>
      </w:r>
      <w:r w:rsidR="00D7410C" w:rsidRPr="00D7410C">
        <w:rPr>
          <w:color w:val="000000" w:themeColor="text1"/>
        </w:rPr>
        <w:t xml:space="preserve">Město </w:t>
      </w:r>
      <w:hyperlink r:id="rId12" w:tooltip="Pamětihodnosti" w:history="1">
        <w:r w:rsidR="00D7410C"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Kopřivnice</w:t>
        </w:r>
      </w:hyperlink>
      <w:r w:rsidR="00D7410C" w:rsidRPr="00D7410C">
        <w:rPr>
          <w:color w:val="000000" w:themeColor="text1"/>
        </w:rPr>
        <w:t xml:space="preserve"> proslulo výrobou automobilů značky Tatra.</w:t>
      </w:r>
      <w:r w:rsidR="00D7410C">
        <w:rPr>
          <w:color w:val="000000" w:themeColor="text1"/>
        </w:rPr>
        <w:t xml:space="preserve"> </w:t>
      </w:r>
      <w:r w:rsidRPr="00D7410C">
        <w:rPr>
          <w:color w:val="000000" w:themeColor="text1"/>
        </w:rPr>
        <w:t xml:space="preserve">Na Ostravsku se také rozvinul chemický průmysl. </w:t>
      </w:r>
    </w:p>
    <w:p w:rsidR="001F65B5" w:rsidRPr="00D7410C" w:rsidRDefault="001F65B5" w:rsidP="001F65B5">
      <w:pPr>
        <w:pStyle w:val="Normlnweb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D7410C">
        <w:rPr>
          <w:color w:val="000000" w:themeColor="text1"/>
        </w:rPr>
        <w:t xml:space="preserve">Průmyslové podniky v Moravskoslezském kraji potřebovaly dostatečné množství elektrické energie a vody. Byly zde proto postaveny tepelné elektrárny a velké vodní nádrže. Krajem procházejí dva železniční tahy evropského významu. V </w:t>
      </w:r>
      <w:hyperlink r:id="rId13" w:tooltip="Města" w:history="1">
        <w:r w:rsidRPr="00D7410C">
          <w:rPr>
            <w:rStyle w:val="Hypertextovodkaz"/>
            <w:color w:val="000000" w:themeColor="text1"/>
            <w:u w:val="none"/>
            <w:bdr w:val="none" w:sz="0" w:space="0" w:color="auto" w:frame="1"/>
          </w:rPr>
          <w:t>Ostravě</w:t>
        </w:r>
      </w:hyperlink>
      <w:r w:rsidRPr="00D7410C">
        <w:rPr>
          <w:color w:val="000000" w:themeColor="text1"/>
        </w:rPr>
        <w:t xml:space="preserve"> – Mošnově je mezinárodní letiště, druhé největší v České republice.</w:t>
      </w:r>
    </w:p>
    <w:p w:rsidR="00D7410C" w:rsidRDefault="00D741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410C" w:rsidRPr="00D7410C" w:rsidRDefault="00D7410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41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 by se dalo říci o průmyslu na Ostravsku? </w:t>
      </w:r>
    </w:p>
    <w:sectPr w:rsidR="00D7410C" w:rsidRPr="00D7410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BE" w:rsidRDefault="00774DBE" w:rsidP="00D7410C">
      <w:pPr>
        <w:spacing w:after="0" w:line="240" w:lineRule="auto"/>
      </w:pPr>
      <w:r>
        <w:separator/>
      </w:r>
    </w:p>
  </w:endnote>
  <w:endnote w:type="continuationSeparator" w:id="0">
    <w:p w:rsidR="00774DBE" w:rsidRDefault="00774DBE" w:rsidP="00D7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BE" w:rsidRDefault="00774DBE" w:rsidP="00D7410C">
      <w:pPr>
        <w:spacing w:after="0" w:line="240" w:lineRule="auto"/>
      </w:pPr>
      <w:r>
        <w:separator/>
      </w:r>
    </w:p>
  </w:footnote>
  <w:footnote w:type="continuationSeparator" w:id="0">
    <w:p w:rsidR="00774DBE" w:rsidRDefault="00774DBE" w:rsidP="00D7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10C" w:rsidRPr="00D7410C" w:rsidRDefault="00D7410C" w:rsidP="00D7410C">
    <w:pPr>
      <w:rPr>
        <w:rFonts w:ascii="Times New Roman" w:hAnsi="Times New Roman" w:cs="Times New Roman"/>
        <w:color w:val="000000" w:themeColor="text1"/>
        <w:sz w:val="28"/>
        <w:szCs w:val="28"/>
      </w:rPr>
    </w:pPr>
    <w:r w:rsidRPr="00D7410C">
      <w:rPr>
        <w:rFonts w:ascii="Times New Roman" w:hAnsi="Times New Roman" w:cs="Times New Roman"/>
        <w:color w:val="000000" w:themeColor="text1"/>
        <w:sz w:val="28"/>
        <w:szCs w:val="28"/>
      </w:rPr>
      <w:t>Moravskoslezský kraj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B5"/>
    <w:rsid w:val="001F65B5"/>
    <w:rsid w:val="00243765"/>
    <w:rsid w:val="00684872"/>
    <w:rsid w:val="00774DBE"/>
    <w:rsid w:val="009F1D02"/>
    <w:rsid w:val="00C86A7C"/>
    <w:rsid w:val="00D7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79C4"/>
  <w15:chartTrackingRefBased/>
  <w15:docId w15:val="{6D82D838-8AC7-4D68-B239-B9D8720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F65B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F65B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7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10C"/>
  </w:style>
  <w:style w:type="paragraph" w:styleId="Zpat">
    <w:name w:val="footer"/>
    <w:basedOn w:val="Normln"/>
    <w:link w:val="ZpatChar"/>
    <w:uiPriority w:val="99"/>
    <w:unhideWhenUsed/>
    <w:rsid w:val="00D7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10C"/>
  </w:style>
  <w:style w:type="paragraph" w:styleId="Textbubliny">
    <w:name w:val="Balloon Text"/>
    <w:basedOn w:val="Normln"/>
    <w:link w:val="TextbublinyChar"/>
    <w:uiPriority w:val="99"/>
    <w:semiHidden/>
    <w:unhideWhenUsed/>
    <w:rsid w:val="00243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y.lusa.cz/wp-content/uploads/2014/12/uhli.jpg" TargetMode="External"/><Relationship Id="rId13" Type="http://schemas.openxmlformats.org/officeDocument/2006/relationships/hyperlink" Target="http://regiony.lusa.cz/moravskoslezsky-kraj/mest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http://regiony.lusa.cz/moravskoslezsky-kraj/pametihodnost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2ahUKEwjZ5JKD5JzhAhUGZlAKHevsD4kQjRx6BAgBEAU&amp;url=http://www.onconet.cz/index.php?pg%3Dkraj%26kraj%3Dmsk&amp;psig=AOvVaw0lu-7f6THM7zzKRd8RRqAM&amp;ust=1553585527168491" TargetMode="External"/><Relationship Id="rId11" Type="http://schemas.openxmlformats.org/officeDocument/2006/relationships/hyperlink" Target="http://regiony.lusa.cz/moravskoslezsky-kraj/mesta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regiony.lusa.cz/moravskoslezsky-kraj/mes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egiony.lusa.cz/moravskoslezsky-kraj/mest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2</cp:revision>
  <cp:lastPrinted>2019-03-25T08:05:00Z</cp:lastPrinted>
  <dcterms:created xsi:type="dcterms:W3CDTF">2019-03-25T07:28:00Z</dcterms:created>
  <dcterms:modified xsi:type="dcterms:W3CDTF">2020-03-16T10:20:00Z</dcterms:modified>
</cp:coreProperties>
</file>