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C3" w:rsidRPr="006B16B8" w:rsidRDefault="006B16B8" w:rsidP="006B16B8">
      <w:pPr>
        <w:tabs>
          <w:tab w:val="left" w:pos="2552"/>
        </w:tabs>
        <w:ind w:left="142"/>
        <w:jc w:val="left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ab/>
      </w:r>
      <w:r w:rsidR="004B6899" w:rsidRPr="006B16B8">
        <w:rPr>
          <w:rFonts w:asciiTheme="minorHAnsi" w:hAnsiTheme="minorHAnsi" w:cstheme="minorHAnsi"/>
        </w:rPr>
        <w:t>Čtrnáctidenní plán</w:t>
      </w:r>
      <w:r w:rsidR="007D43DC">
        <w:rPr>
          <w:rFonts w:asciiTheme="minorHAnsi" w:hAnsiTheme="minorHAnsi" w:cstheme="minorHAnsi"/>
        </w:rPr>
        <w:t xml:space="preserve"> 3</w:t>
      </w:r>
      <w:r w:rsidR="00DF6F2B" w:rsidRPr="006B16B8">
        <w:rPr>
          <w:rFonts w:asciiTheme="minorHAnsi" w:hAnsiTheme="minorHAnsi" w:cstheme="minorHAnsi"/>
        </w:rPr>
        <w:t>.</w:t>
      </w:r>
      <w:r w:rsidR="007D43DC">
        <w:rPr>
          <w:rFonts w:asciiTheme="minorHAnsi" w:hAnsiTheme="minorHAnsi" w:cstheme="minorHAnsi"/>
        </w:rPr>
        <w:t xml:space="preserve"> </w:t>
      </w:r>
      <w:r w:rsidR="00DF6F2B" w:rsidRPr="006B16B8">
        <w:rPr>
          <w:rFonts w:asciiTheme="minorHAnsi" w:hAnsiTheme="minorHAnsi" w:cstheme="minorHAnsi"/>
        </w:rPr>
        <w:t xml:space="preserve">ročník </w:t>
      </w:r>
      <w:r w:rsidR="00503AF7">
        <w:rPr>
          <w:rFonts w:asciiTheme="minorHAnsi" w:hAnsiTheme="minorHAnsi" w:cstheme="minorHAnsi"/>
        </w:rPr>
        <w:t>25</w:t>
      </w:r>
      <w:r w:rsidR="00557370">
        <w:rPr>
          <w:rFonts w:asciiTheme="minorHAnsi" w:hAnsiTheme="minorHAnsi" w:cstheme="minorHAnsi"/>
        </w:rPr>
        <w:t>. 11</w:t>
      </w:r>
      <w:r w:rsidR="00D76668">
        <w:rPr>
          <w:rFonts w:asciiTheme="minorHAnsi" w:hAnsiTheme="minorHAnsi" w:cstheme="minorHAnsi"/>
        </w:rPr>
        <w:t xml:space="preserve">. - </w:t>
      </w:r>
      <w:r w:rsidR="00503AF7">
        <w:rPr>
          <w:rFonts w:asciiTheme="minorHAnsi" w:hAnsiTheme="minorHAnsi" w:cstheme="minorHAnsi"/>
        </w:rPr>
        <w:t>6. 12</w:t>
      </w:r>
      <w:r w:rsidR="007D43DC">
        <w:rPr>
          <w:rFonts w:asciiTheme="minorHAnsi" w:hAnsiTheme="minorHAnsi" w:cstheme="minorHAnsi"/>
        </w:rPr>
        <w:t xml:space="preserve">. 2019 </w:t>
      </w:r>
    </w:p>
    <w:p w:rsidR="00E521C3" w:rsidRPr="006B16B8" w:rsidRDefault="004B6899" w:rsidP="006B16B8">
      <w:pPr>
        <w:ind w:left="115" w:right="0"/>
        <w:jc w:val="center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804" w:type="dxa"/>
        <w:tblInd w:w="106" w:type="dxa"/>
        <w:tblCellMar>
          <w:top w:w="58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715"/>
        <w:gridCol w:w="1561"/>
        <w:gridCol w:w="9127"/>
        <w:gridCol w:w="2401"/>
      </w:tblGrid>
      <w:tr w:rsidR="00E521C3" w:rsidRPr="006B16B8">
        <w:trPr>
          <w:trHeight w:val="37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Předmět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Učivo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Pomůcky, poznámky</w:t>
            </w:r>
          </w:p>
        </w:tc>
      </w:tr>
      <w:tr w:rsidR="00E521C3" w:rsidRPr="006B16B8" w:rsidTr="006B16B8">
        <w:trPr>
          <w:trHeight w:val="2747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DCF6E2" wp14:editId="1FF7E8E9">
                      <wp:extent cx="130391" cy="1507719"/>
                      <wp:effectExtent l="0" t="0" r="0" b="0"/>
                      <wp:docPr id="2457" name="Group 2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507719"/>
                                <a:chOff x="0" y="0"/>
                                <a:chExt cx="130391" cy="1507719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-897739" y="436559"/>
                                  <a:ext cx="196890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Jazyk a jazyková komunikace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CF6E2" id="Group 2457" o:spid="_x0000_s1026" style="width:10.25pt;height:118.7pt;mso-position-horizontal-relative:char;mso-position-vertical-relative:line" coordsize="1303,1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">
                      <v:rect id="Rectangle 40" o:spid="_x0000_s1027" style="position:absolute;left:-8977;top:4366;width:19688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Jazyk a jazyková komunikace</w:t>
                              </w:r>
                            </w:p>
                          </w:txbxContent>
                        </v:textbox>
                      </v:rect>
                      <v:rect id="Rectangle 41" o:spid="_x0000_s1028" style="position:absolute;left:675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Český jazyk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668" w:rsidRDefault="00D76668" w:rsidP="00A91BA8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Vyjmenovaná po </w:t>
            </w:r>
            <w:r w:rsidR="00557370">
              <w:rPr>
                <w:rFonts w:asciiTheme="minorHAnsi" w:hAnsiTheme="minorHAnsi" w:cstheme="minorHAnsi"/>
                <w:sz w:val="24"/>
                <w:szCs w:val="24"/>
              </w:rPr>
              <w:t>L a slova příbuzná</w:t>
            </w:r>
          </w:p>
          <w:p w:rsidR="00503AF7" w:rsidRDefault="00503AF7" w:rsidP="00A91BA8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Určení slova, zdali je to slovo vyjmenované či slovo příbuzné k danému slovu vyjmenovanému. </w:t>
            </w:r>
          </w:p>
          <w:p w:rsidR="00D76668" w:rsidRDefault="00D76668" w:rsidP="00526E7A">
            <w:pPr>
              <w:ind w:left="5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04B49" w:rsidRPr="00FF2CAB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CAB">
              <w:rPr>
                <w:rFonts w:asciiTheme="minorHAnsi" w:hAnsiTheme="minorHAnsi" w:cstheme="minorHAnsi"/>
                <w:b/>
                <w:sz w:val="24"/>
                <w:szCs w:val="24"/>
              </w:rPr>
              <w:t>Sloh:</w:t>
            </w:r>
          </w:p>
          <w:p w:rsidR="00D76668" w:rsidRDefault="00D76668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Příprava na vycházku</w:t>
            </w:r>
          </w:p>
          <w:p w:rsidR="00D76668" w:rsidRDefault="00D76668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4B49" w:rsidRDefault="00004B49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Čtení z</w:t>
            </w:r>
            <w:r w:rsidR="00D766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čítanky</w:t>
            </w:r>
            <w:r w:rsidR="00D76668">
              <w:rPr>
                <w:rFonts w:asciiTheme="minorHAnsi" w:hAnsiTheme="minorHAnsi" w:cstheme="minorHAnsi"/>
                <w:sz w:val="24"/>
                <w:szCs w:val="24"/>
              </w:rPr>
              <w:t>, porozumění textu</w:t>
            </w:r>
          </w:p>
          <w:p w:rsidR="00594FEA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4FEA" w:rsidRPr="006B16B8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Žáci si průběž</w:t>
            </w:r>
            <w:r w:rsidR="00870CA6">
              <w:rPr>
                <w:rFonts w:asciiTheme="minorHAnsi" w:hAnsiTheme="minorHAnsi" w:cstheme="minorHAnsi"/>
                <w:sz w:val="24"/>
                <w:szCs w:val="24"/>
              </w:rPr>
              <w:t>ně čtou libovolnou knihu doma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jedna kniha za 2 měsíce)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004B49" w:rsidP="00DF6F2B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Učebnice, pracovní sešit, čítanka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kartičky</w:t>
            </w:r>
          </w:p>
        </w:tc>
      </w:tr>
      <w:tr w:rsidR="00E521C3" w:rsidRPr="006B16B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E521C3">
            <w:pPr>
              <w:spacing w:after="160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Anglický jazyk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4FEA" w:rsidRDefault="00503AF7" w:rsidP="0069707C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Unit 3</w:t>
            </w:r>
            <w:r w:rsidR="0055737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1 - 6</w:t>
            </w:r>
          </w:p>
          <w:p w:rsidR="00557370" w:rsidRDefault="00503AF7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Happy House,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toys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503AF7" w:rsidRDefault="00503AF7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car?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03AF7" w:rsidRPr="006B16B8" w:rsidRDefault="00503AF7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Happy street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sešit, cd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 xml:space="preserve">, kartičky </w:t>
            </w:r>
          </w:p>
          <w:p w:rsidR="00576621" w:rsidRPr="006B16B8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228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4AEFDF4" wp14:editId="48511BCF">
                      <wp:extent cx="130391" cy="1379831"/>
                      <wp:effectExtent l="0" t="0" r="0" b="0"/>
                      <wp:docPr id="2587" name="Group 2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379831"/>
                                <a:chOff x="0" y="0"/>
                                <a:chExt cx="130391" cy="1379831"/>
                              </a:xfrm>
                            </wpg:grpSpPr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-812524" y="393885"/>
                                  <a:ext cx="179847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Matematika a její aplikace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87" style="width:10.267pt;height:108.648pt;mso-position-horizontal-relative:char;mso-position-vertical-relative:line" coordsize="1303,13798">
                      <v:rect id="Rectangle 179" style="position:absolute;width:17984;height:1734;left:-8125;top:39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Matematika a její aplikace</w:t>
                              </w:r>
                            </w:p>
                          </w:txbxContent>
                        </v:textbox>
                      </v:rect>
                      <v:rect id="Rectangle 180" style="position:absolute;width:384;height:1734;left:674;top:-7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3AF7" w:rsidRDefault="00503AF7" w:rsidP="006B16B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Orientace ve čtvercové síti, krokování ve čtvercové síti</w:t>
            </w:r>
          </w:p>
          <w:p w:rsidR="007D43DC" w:rsidRDefault="007D43DC" w:rsidP="006B16B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Násobení 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a dělení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 100 – procvičování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s násobilkovou tabulkou</w:t>
            </w:r>
          </w:p>
          <w:p w:rsidR="007D43DC" w:rsidRDefault="007D43DC" w:rsidP="00594FE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Paměťové sčítání a odčítání do 100</w:t>
            </w:r>
          </w:p>
          <w:p w:rsidR="007F113F" w:rsidRDefault="007D43DC" w:rsidP="0069707C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Slovní úlohy, tvorba slovních úloh na malou násobilku a sčítání a odčítání do 100</w:t>
            </w:r>
          </w:p>
          <w:p w:rsidR="0069707C" w:rsidRDefault="0069707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Indické násobení</w:t>
            </w:r>
            <w:r w:rsidR="00557370">
              <w:rPr>
                <w:rFonts w:asciiTheme="minorHAnsi" w:hAnsiTheme="minorHAnsi" w:cstheme="minorHAnsi"/>
                <w:sz w:val="24"/>
                <w:szCs w:val="24"/>
              </w:rPr>
              <w:t>, doplňování čísel do indického násobení</w:t>
            </w:r>
          </w:p>
          <w:p w:rsidR="00D76668" w:rsidRDefault="00557370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Zvířátka dědy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Lesoně</w:t>
            </w:r>
            <w:proofErr w:type="spellEnd"/>
          </w:p>
          <w:p w:rsidR="00D76668" w:rsidRDefault="00503AF7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Písemné odčítání </w:t>
            </w:r>
          </w:p>
          <w:p w:rsidR="0069707C" w:rsidRPr="006B16B8" w:rsidRDefault="0069707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Rýsování – přímka, kružnice</w:t>
            </w:r>
            <w:r w:rsidR="00A91BA8">
              <w:rPr>
                <w:rFonts w:asciiTheme="minorHAnsi" w:hAnsiTheme="minorHAnsi" w:cstheme="minorHAnsi"/>
                <w:sz w:val="24"/>
                <w:szCs w:val="24"/>
              </w:rPr>
              <w:t>, úsečka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61A" w:rsidRDefault="00A4661A" w:rsidP="00594FEA">
            <w:pPr>
              <w:ind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 3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jiné pomůcky k matematickým prostředím</w:t>
            </w:r>
          </w:p>
          <w:p w:rsidR="00A4661A" w:rsidRDefault="00A4661A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Pr="006B16B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1352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1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3C6A6FB" wp14:editId="17009E83">
                      <wp:extent cx="288837" cy="717402"/>
                      <wp:effectExtent l="0" t="0" r="0" b="0"/>
                      <wp:docPr id="2153" name="Group 2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837" cy="717402"/>
                                <a:chOff x="0" y="0"/>
                                <a:chExt cx="288837" cy="717402"/>
                              </a:xfrm>
                            </wpg:grpSpPr>
                            <wps:wsp>
                              <wps:cNvPr id="276" name="Rectangle 276"/>
                              <wps:cNvSpPr/>
                              <wps:spPr>
                                <a:xfrm rot="-5399999">
                                  <a:off x="-390361" y="153619"/>
                                  <a:ext cx="954144" cy="173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Člověk a jeho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" name="Rectangle 277"/>
                              <wps:cNvSpPr/>
                              <wps:spPr>
                                <a:xfrm rot="-5399999">
                                  <a:off x="103328" y="488864"/>
                                  <a:ext cx="28365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svět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" name="Rectangle 278"/>
                              <wps:cNvSpPr/>
                              <wps:spPr>
                                <a:xfrm rot="-5399999">
                                  <a:off x="225916" y="398092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3" style="width:22.743pt;height:56.4883pt;mso-position-horizontal-relative:char;mso-position-vertical-relative:line" coordsize="2888,7174">
                      <v:rect id="Rectangle 276" style="position:absolute;width:9541;height:1734;left:-3903;top:15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Člověk a jeho </w:t>
                              </w:r>
                            </w:p>
                          </w:txbxContent>
                        </v:textbox>
                      </v:rect>
                      <v:rect id="Rectangle 277" style="position:absolute;width:2836;height:1734;left:1033;top:4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svět</w:t>
                              </w:r>
                            </w:p>
                          </w:txbxContent>
                        </v:textbox>
                      </v:rect>
                      <v:rect id="Rectangle 278" style="position:absolute;width:384;height:1734;left:2259;top:39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Prvouka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6668" w:rsidRDefault="00D76668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Živá příroda</w:t>
            </w:r>
          </w:p>
          <w:p w:rsidR="00503AF7" w:rsidRDefault="00503AF7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Stromy, keře, byliny, houby</w:t>
            </w:r>
          </w:p>
          <w:p w:rsidR="00503AF7" w:rsidRDefault="00503AF7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Třídění odpadu</w:t>
            </w:r>
            <w:bookmarkStart w:id="0" w:name="_GoBack"/>
            <w:bookmarkEnd w:id="0"/>
          </w:p>
          <w:p w:rsidR="00503AF7" w:rsidRDefault="00503AF7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3AF7" w:rsidRPr="006B16B8" w:rsidRDefault="00503AF7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2FC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Hravá prvouka </w:t>
            </w:r>
          </w:p>
          <w:p w:rsidR="00E521C3" w:rsidRPr="006B16B8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učebnice a jiné pomůcky, mapy</w:t>
            </w:r>
          </w:p>
        </w:tc>
      </w:tr>
    </w:tbl>
    <w:p w:rsidR="00E521C3" w:rsidRPr="006B16B8" w:rsidRDefault="00E521C3">
      <w:pPr>
        <w:ind w:right="0"/>
        <w:jc w:val="both"/>
        <w:rPr>
          <w:rFonts w:asciiTheme="minorHAnsi" w:hAnsiTheme="minorHAnsi" w:cstheme="minorHAnsi"/>
        </w:rPr>
      </w:pPr>
    </w:p>
    <w:sectPr w:rsidR="00E521C3" w:rsidRPr="006B16B8" w:rsidSect="00FF2CAB">
      <w:pgSz w:w="16838" w:h="11904" w:orient="landscape"/>
      <w:pgMar w:top="284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3"/>
    <w:rsid w:val="00004B49"/>
    <w:rsid w:val="00084A60"/>
    <w:rsid w:val="00171017"/>
    <w:rsid w:val="00171266"/>
    <w:rsid w:val="001B14FC"/>
    <w:rsid w:val="001B67EE"/>
    <w:rsid w:val="002F3967"/>
    <w:rsid w:val="00317CF5"/>
    <w:rsid w:val="003A62F6"/>
    <w:rsid w:val="004A0A45"/>
    <w:rsid w:val="004B6899"/>
    <w:rsid w:val="00503AF7"/>
    <w:rsid w:val="00526E7A"/>
    <w:rsid w:val="00557370"/>
    <w:rsid w:val="00576621"/>
    <w:rsid w:val="00594FEA"/>
    <w:rsid w:val="005B3125"/>
    <w:rsid w:val="0061469E"/>
    <w:rsid w:val="0067209C"/>
    <w:rsid w:val="0069707C"/>
    <w:rsid w:val="006B16B8"/>
    <w:rsid w:val="006D4135"/>
    <w:rsid w:val="006F16A5"/>
    <w:rsid w:val="00755570"/>
    <w:rsid w:val="007D43DC"/>
    <w:rsid w:val="007F113F"/>
    <w:rsid w:val="00850931"/>
    <w:rsid w:val="00870CA6"/>
    <w:rsid w:val="008E5454"/>
    <w:rsid w:val="009A007A"/>
    <w:rsid w:val="00A10367"/>
    <w:rsid w:val="00A4661A"/>
    <w:rsid w:val="00A91BA8"/>
    <w:rsid w:val="00BB7947"/>
    <w:rsid w:val="00C457A0"/>
    <w:rsid w:val="00CD466C"/>
    <w:rsid w:val="00D76668"/>
    <w:rsid w:val="00DF6F2B"/>
    <w:rsid w:val="00E521C3"/>
    <w:rsid w:val="00F672FC"/>
    <w:rsid w:val="00F92A03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AF1A"/>
  <w15:docId w15:val="{52A3508F-59AC-4C92-9DB9-6144FFA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right="3094"/>
      <w:jc w:val="right"/>
    </w:pPr>
    <w:rPr>
      <w:rFonts w:ascii="Arial" w:eastAsia="Arial" w:hAnsi="Arial" w:cs="Arial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Sobotková Martina</cp:lastModifiedBy>
  <cp:revision>2</cp:revision>
  <dcterms:created xsi:type="dcterms:W3CDTF">2019-11-22T12:18:00Z</dcterms:created>
  <dcterms:modified xsi:type="dcterms:W3CDTF">2019-11-22T12:18:00Z</dcterms:modified>
</cp:coreProperties>
</file>